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784" w:rsidRPr="00342784" w:rsidRDefault="00342784" w:rsidP="00DB7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r w:rsidRPr="00342784">
        <w:rPr>
          <w:rFonts w:ascii="Times New Roman" w:eastAsia="Times New Roman" w:hAnsi="Times New Roman" w:cs="Times New Roman"/>
          <w:sz w:val="28"/>
          <w:szCs w:val="28"/>
        </w:rPr>
        <w:br/>
        <w:t>постановою Кабінету Міні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ів України</w:t>
      </w:r>
      <w:r w:rsidRPr="00342784">
        <w:rPr>
          <w:rFonts w:ascii="Times New Roman" w:eastAsia="Times New Roman" w:hAnsi="Times New Roman" w:cs="Times New Roman"/>
          <w:sz w:val="28"/>
          <w:szCs w:val="28"/>
        </w:rPr>
        <w:br/>
        <w:t>від 12 березня 2003 р. №305</w:t>
      </w:r>
    </w:p>
    <w:p w:rsidR="00342784" w:rsidRPr="00342784" w:rsidRDefault="00342784" w:rsidP="003427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 дошкільний навчальний заклад</w:t>
      </w:r>
    </w:p>
    <w:p w:rsidR="00342784" w:rsidRPr="00342784" w:rsidRDefault="00342784" w:rsidP="00342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 питання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1. Це Положення поширюється на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 дошкільні навчальні заклади, крім будинків дитини, дитячих будинків сімейного типу, дитячих будинків інтернатного типу, центрів розвитку дитини, діяльність яких регулюється відповідними положеннями про ці заклади.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2. Дошкільний навчальний заклад у своїй діяльності керується </w:t>
      </w:r>
      <w:hyperlink r:id="rId5" w:history="1">
        <w:r w:rsidRPr="003427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Конституцією України</w:t>
        </w:r>
      </w:hyperlink>
      <w:r w:rsidRPr="00342784">
        <w:rPr>
          <w:rFonts w:ascii="Times New Roman" w:eastAsia="Times New Roman" w:hAnsi="Times New Roman" w:cs="Times New Roman"/>
          <w:sz w:val="28"/>
          <w:szCs w:val="28"/>
        </w:rPr>
        <w:t>, Законами України "</w:t>
      </w:r>
      <w:hyperlink r:id="rId6" w:history="1">
        <w:r w:rsidRPr="003427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Про освіту</w:t>
        </w:r>
      </w:hyperlink>
      <w:r w:rsidRPr="00342784">
        <w:rPr>
          <w:rFonts w:ascii="Times New Roman" w:eastAsia="Times New Roman" w:hAnsi="Times New Roman" w:cs="Times New Roman"/>
          <w:sz w:val="28"/>
          <w:szCs w:val="28"/>
        </w:rPr>
        <w:t>", "</w:t>
      </w:r>
      <w:hyperlink r:id="rId7" w:history="1">
        <w:r w:rsidRPr="003427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Про дошкільну освіту</w:t>
        </w:r>
      </w:hyperlink>
      <w:r w:rsidRPr="00342784">
        <w:rPr>
          <w:rFonts w:ascii="Times New Roman" w:eastAsia="Times New Roman" w:hAnsi="Times New Roman" w:cs="Times New Roman"/>
          <w:sz w:val="28"/>
          <w:szCs w:val="28"/>
        </w:rPr>
        <w:t>", іншими законодавчими актами, актами Президента України, Кабінету Міні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ів , наказами МОНмолодьспорту, інших центральних органів виконавчої влади, рішеннями місцевих органів виконавчої влади та органів місцевого самоврядування, цим Положенням та власним статутом.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Типи дошкільних навчальних закладі</w:t>
      </w:r>
      <w:proofErr w:type="gramStart"/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3. Відповідно до потреб громадян створюються такі дошкільні навчальні заклади:</w:t>
      </w:r>
    </w:p>
    <w:p w:rsidR="00342784" w:rsidRPr="00342784" w:rsidRDefault="00342784" w:rsidP="003427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ясла - для дітей віком від двох місяців до трьох років, де забезпечуються догляд за ними, а також їх розвиток і виховання;</w:t>
      </w:r>
    </w:p>
    <w:p w:rsidR="00342784" w:rsidRPr="00342784" w:rsidRDefault="00342784" w:rsidP="003427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дитячий садок - для дітей віком від трьох до шести (семи) років, де забезпечуються їх догляд, розвиток, виховання та навчання;</w:t>
      </w:r>
    </w:p>
    <w:p w:rsidR="00342784" w:rsidRPr="00342784" w:rsidRDefault="00342784" w:rsidP="003427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ясла-садок - для дітей віком від двох місяці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шести (семи) років, де забезпечуються їх догляд, розвиток, виховання та навчання;</w:t>
      </w:r>
    </w:p>
    <w:p w:rsidR="00342784" w:rsidRPr="00342784" w:rsidRDefault="00342784" w:rsidP="003427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ясла-садок компенсуючого типу (спеціальні і санаторні) - для дітей віком від двох до шести (семи) рокі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і потребують корекції фізичного та (або) розумового розвитку; тривалого лікування та реабілітації відповідно до їх особистісних можливостей.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іальні дошкільні навчальні заклади функціонують для дітей з порушеннями слуху, зору, мови, опорно-рухового апарату, інтелекту, затримкою психічного розвитку. Санаторні дошкільні навчальні заклади функціонують для дітей з ранніми проявами туберкульозної інфекції, малими формами туберкульозу, хронічними неспецифічними захворюваннями органів дихання, серцево-судинної, ендокринної систем,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хворобами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органів травлення, психоневрологічними захворюваннями;</w:t>
      </w:r>
    </w:p>
    <w:p w:rsidR="00342784" w:rsidRPr="00342784" w:rsidRDefault="00342784" w:rsidP="003427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ясла-садок комбінованого типу - для дітей віком від двох місяців до шести (семи) років, до складу якого можуть входити групи загального розвитку, спеціальні, санаторні, сімейні, прогулянкові, короткотривалого перебування у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ізних поєднаннях;</w:t>
      </w:r>
    </w:p>
    <w:p w:rsidR="00342784" w:rsidRPr="00342784" w:rsidRDefault="00342784" w:rsidP="003427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центр розвитку дитини - для дітей віком від двох до шести (семи) років, які виховуються вдома чи відвідують інші заклади, і де забезпечується </w:t>
      </w:r>
      <w:r w:rsidRPr="00342784">
        <w:rPr>
          <w:rFonts w:ascii="Times New Roman" w:eastAsia="Times New Roman" w:hAnsi="Times New Roman" w:cs="Times New Roman"/>
          <w:sz w:val="28"/>
          <w:szCs w:val="28"/>
        </w:rPr>
        <w:lastRenderedPageBreak/>
        <w:t>їх фізичний, розумовий і психологічний розвиток та оздоровлення, а в разі потреби - корекція фізичного (або) розумового розвитку.</w:t>
      </w:r>
      <w:proofErr w:type="gramEnd"/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i/>
          <w:iCs/>
          <w:sz w:val="28"/>
          <w:szCs w:val="28"/>
        </w:rPr>
        <w:t>Абзац сьомий п.3 виключений на підстав</w:t>
      </w:r>
      <w:proofErr w:type="gramStart"/>
      <w:r w:rsidRPr="00342784">
        <w:rPr>
          <w:rFonts w:ascii="Times New Roman" w:eastAsia="Times New Roman" w:hAnsi="Times New Roman" w:cs="Times New Roman"/>
          <w:i/>
          <w:iCs/>
          <w:sz w:val="28"/>
          <w:szCs w:val="28"/>
        </w:rPr>
        <w:t>і П</w:t>
      </w:r>
      <w:proofErr w:type="gramEnd"/>
      <w:r w:rsidRPr="00342784">
        <w:rPr>
          <w:rFonts w:ascii="Times New Roman" w:eastAsia="Times New Roman" w:hAnsi="Times New Roman" w:cs="Times New Roman"/>
          <w:i/>
          <w:iCs/>
          <w:sz w:val="28"/>
          <w:szCs w:val="28"/>
        </w:rPr>
        <w:t>останови КМУ № 1124 від 05.10.09 р.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Організаційно-правові засади діяльності дошкільного навчального закладу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4. Дошкільний навчальний заклад є юридичною особою і діє на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ідставі статуту, який затверджується засновником (власником) за погодженням з відповідним органом управління освітою і реєструється місцевим органом виконавчої влади.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Дошкільний навчальний заклад має печатку і штамп встановленого зразка, бланки з власними реквізитами, реєстраційний рахунок в органах Державного казначейства (для державних і комунальних закладів), рахунки в банках (для приватних закладів).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5. Створення, ліквідація, реорганізація дошкільного навчального закладу здійснюється відповідно до законодавства.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6. Прийом дітей до дошкільного навчального закладу здійснюється керівником протягом календарного року на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ідставі заяви батьків або осіб, які їх замінюють, медичної довідки про стан здоров'я дитини з висновком лікаря, що дитина може відвідувати дошкільний навчальний заклад, довідки дільничного лікаря про епідеміологічне оточення,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ідоцтва про народження.</w:t>
      </w:r>
      <w:r w:rsidRPr="00342784">
        <w:rPr>
          <w:rFonts w:ascii="Times New Roman" w:eastAsia="Times New Roman" w:hAnsi="Times New Roman" w:cs="Times New Roman"/>
          <w:sz w:val="28"/>
          <w:szCs w:val="28"/>
        </w:rPr>
        <w:br/>
      </w:r>
      <w:r w:rsidRPr="00342784">
        <w:rPr>
          <w:rFonts w:ascii="Times New Roman" w:eastAsia="Times New Roman" w:hAnsi="Times New Roman" w:cs="Times New Roman"/>
          <w:sz w:val="28"/>
          <w:szCs w:val="28"/>
        </w:rPr>
        <w:br/>
      </w:r>
      <w:r w:rsidRPr="00342784">
        <w:rPr>
          <w:rFonts w:ascii="Times New Roman" w:eastAsia="Times New Roman" w:hAnsi="Times New Roman" w:cs="Times New Roman"/>
          <w:i/>
          <w:iCs/>
          <w:sz w:val="28"/>
          <w:szCs w:val="28"/>
        </w:rPr>
        <w:t>(Абзац зі змінами згідно</w:t>
      </w:r>
      <w:proofErr w:type="gramStart"/>
      <w:r w:rsidRPr="003427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</w:t>
      </w:r>
      <w:proofErr w:type="gramEnd"/>
      <w:r w:rsidRPr="003427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останови КМУ </w:t>
      </w:r>
      <w:hyperlink r:id="rId8" w:history="1">
        <w:r w:rsidRPr="0034278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№1204</w:t>
        </w:r>
      </w:hyperlink>
      <w:r w:rsidRPr="003427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від 16.11.11 р.) 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Для прийому дітей до дошкільного навчального закладу (групи) компенсуючого типу додатково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подається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висновок психолого-медико-педагогічної консультації, територіального лікувально-профілактичного закладу чи тубдиспансеру, направлення місцевого органу управління освітою.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 час прийому дитини до дошкільного навчального закладу, керівник зобов'язаний ознайомити батьків або осіб, що їх замінюють, із статутом дошкільного закладу, іншими документами, що регламентують його діяльність.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8. Групи у дошкільному навчальному закладі комплектуються за віковими (одновіковими,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ізновіковими), сімейними (родинними) ознаками.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Комплектування групи за віком передбачає перебування в ній дітей однакового віку або з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ізницею у віці.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Комплектування групи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сімейними (родинними) ознаками передбачає перебування в ній дітей,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 знаходяться між собою у родинних стосунках.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Групи комплектуються відповідно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ів наповнюваності, санітарно-гігієнічних норм і правил утримання дітей у дошкільних навчальних закладах з урахуванням побажань батьків або осіб, які їх замінюють.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Засновник (власник) може встановлювати меншу від нормативів наповнюваність груп дітьми у дошкільному навчальному закладі.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9. До груп з цілодобовим перебуванням зараховуються діти віком від 1 року 6 місяців до 6 (7) рокі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lastRenderedPageBreak/>
        <w:t>До груп з короткотривалим перебуванням зараховуються діти віком від 2 років 6 місяців до 6 (7) рокі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10. Переведення дітей з однієї вікової групи до іншої, формування новостворених груп здійснюється наприкінці оздоровчого періоду (серпень).</w:t>
      </w:r>
      <w:r w:rsidRPr="00342784">
        <w:rPr>
          <w:rFonts w:ascii="Times New Roman" w:eastAsia="Times New Roman" w:hAnsi="Times New Roman" w:cs="Times New Roman"/>
          <w:sz w:val="28"/>
          <w:szCs w:val="28"/>
        </w:rPr>
        <w:br/>
      </w:r>
      <w:r w:rsidRPr="00342784">
        <w:rPr>
          <w:rFonts w:ascii="Times New Roman" w:eastAsia="Times New Roman" w:hAnsi="Times New Roman" w:cs="Times New Roman"/>
          <w:sz w:val="28"/>
          <w:szCs w:val="28"/>
        </w:rPr>
        <w:br/>
      </w:r>
      <w:r w:rsidRPr="003427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(Пункт 10 зі змінами згідно постанови КМУ </w:t>
      </w:r>
      <w:hyperlink r:id="rId9" w:history="1">
        <w:r w:rsidRPr="0034278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№1204</w:t>
        </w:r>
      </w:hyperlink>
      <w:r w:rsidRPr="003427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від 16.11.11 р.)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За дитиною зберігається місце в дошкільному навчальному закладі державної та комунальної форм власності у разі її хвороби, карантину, санаторного лікування, на час відпустки батьків або осіб, які їх замінюють, а також у літній оздоровчий період (75 днів).</w:t>
      </w:r>
      <w:proofErr w:type="gramEnd"/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12. Відрахування дитини з дошкільного навчального закладу державної та комунальної форми власності може здійснюватись:</w:t>
      </w:r>
    </w:p>
    <w:p w:rsidR="00342784" w:rsidRPr="00342784" w:rsidRDefault="00342784" w:rsidP="003427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за бажанням батьків або осіб, які їх замінюють;</w:t>
      </w:r>
    </w:p>
    <w:p w:rsidR="00342784" w:rsidRPr="00342784" w:rsidRDefault="00342784" w:rsidP="003427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ідставі медичного висновку про стан здоров'я дитини, що виключає можливість її подальшого перебування у дошкільному навчальному закладі даного типу;</w:t>
      </w:r>
    </w:p>
    <w:p w:rsidR="00342784" w:rsidRPr="00342784" w:rsidRDefault="00342784" w:rsidP="003427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у разі несплати без поважних причин батьками або особами, які їх замінюють, плати за харчування дитини протягом двох місяці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Адміністрація дошкільного навчального закладу зобов'язана письмово повідомити батьків або осіб, які їх замінюють,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відрахування дитини не менш як за 10 календарних днів.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Забороняється безпідставне відрахування дитини з дошкільного навчального закладу.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13. Порядок прийому, відрахування та збереження за дитиною місця у дошкільному навчальному закладі приватної форми власності визначається засновником (власником).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14. Для задоволення потреб населення дошкільний навчальний заклад може функціонувати протягом року чи сезонно (неповний календарний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ік, але не менш як три місяці на рік).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Режим роботи дошкільного навчального закладу встановлюється його засновником (власником) за погодженням з відповідними органами управління освітою та охорони здоров'я.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У зоні екологічного лиха за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ішенням місцевого органу виконавчої влади може встановлюватися особливий режим роботи дошкільного навчального закладу.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15. Режим роботи дошкільного навчального закладу компенсуючого типу встановлюється з урахуванням проведення корекційно-відновлювальної та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іально-реабілітаційної роботи.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16. За бажанням батьків або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, які їх замінюють, у дошкільному навчальному закладі дитина може перебувати цілодобово, протягом дня або короткотривало (неповний день). Для дітей, які перебувають у дошкільному навчальному закладі короткотривало можуть створюватися окремі групи. У дошкільному навчальному закладі можуть функціонувати чергові групи в ранкові та вечірні години, у вихідні та святкові дні.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Зарахування дітей до таких груп здійснюється на загальних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ідставах.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lastRenderedPageBreak/>
        <w:t>17. Якщо для створення дошкільного навчального закладу компенсуючого типу немає достатньої кількості дітей, які потребують корекції фізичного та (або) розумового розвитку, відкриваються відповідні групи у дошкільних навчальних закладах інших типі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Порядок комплектування дошкільних навчальних закладів (груп) компенсуючого типу, організація корекційно-відновлювальної роботи, специфіка діяльності визначається МОНмолодьспорту за погодженням з МОЗ.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18. Дошкільний навчальний заклад здійснює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іально-педагогічний патронат сім'ї з метою забезпечення умов для здобуття дошкільної освіти дітьми дошкільного віку, які потребують корекції фізичного та (або) розумового розвитку, але не відвідують дошкільних закладів, та надання консультаційної допомоги сім'ї.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19. Діти, які перебувають у дошкільному навчальному закладі короткотривало чи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 соціально-педагогічним патронатом, беруться на облік у цьому закладі.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Організація навчально-виховного процесу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20. Змі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дошкільної освіти визначається Базовим компонентом дошкільної освіти та реалізується згідно з Державною базовою програмою та іншими додатковими програмами розвитку дітей, затвердженими МОНмолодьспорту.</w:t>
      </w:r>
      <w:r w:rsidRPr="00342784">
        <w:rPr>
          <w:rFonts w:ascii="Times New Roman" w:eastAsia="Times New Roman" w:hAnsi="Times New Roman" w:cs="Times New Roman"/>
          <w:sz w:val="28"/>
          <w:szCs w:val="28"/>
        </w:rPr>
        <w:br/>
      </w:r>
      <w:r w:rsidRPr="00342784">
        <w:rPr>
          <w:rFonts w:ascii="Times New Roman" w:eastAsia="Times New Roman" w:hAnsi="Times New Roman" w:cs="Times New Roman"/>
          <w:sz w:val="28"/>
          <w:szCs w:val="28"/>
        </w:rPr>
        <w:br/>
      </w:r>
      <w:r w:rsidRPr="003427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(Пункт 20 зі змінами згідно постанови КМУ </w:t>
      </w:r>
      <w:hyperlink r:id="rId10" w:history="1">
        <w:r w:rsidRPr="0034278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№1204</w:t>
        </w:r>
      </w:hyperlink>
      <w:r w:rsidRPr="003427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від 16.11.11 р.)</w:t>
      </w:r>
      <w:r w:rsidRPr="00342784">
        <w:rPr>
          <w:rFonts w:ascii="Times New Roman" w:eastAsia="Times New Roman" w:hAnsi="Times New Roman" w:cs="Times New Roman"/>
          <w:sz w:val="28"/>
          <w:szCs w:val="28"/>
        </w:rPr>
        <w:br/>
      </w:r>
      <w:r w:rsidRPr="00342784">
        <w:rPr>
          <w:rFonts w:ascii="Times New Roman" w:eastAsia="Times New Roman" w:hAnsi="Times New Roman" w:cs="Times New Roman"/>
          <w:sz w:val="28"/>
          <w:szCs w:val="28"/>
        </w:rPr>
        <w:br/>
        <w:t xml:space="preserve">21.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метою своєчасного виявлення, підтримки та розвитку обдарованості, природних нахилів та здібностей дітей дошкільний навчальний заклад може організовувати освітній процес за одним чи кількома пріоритетними напрямами (художньо-естетичний, фізкультурно-оздоровчий, музичний, гуманітарний тощо).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22. Дошкільний навчальний заклад, що організовує освітній процес за одним або кількома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іоритетними напрямами чи провадить інноваційну діяльність, має право обирати програму з варіантних, затверджених МОНмолодьспорту.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23. Навчально-виховний процес у спеціальних дошкільних навчальних закладах здійснюється за окремими програмами і методиками, розробленими на основ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і Д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ержавної базової програми та затвердженими в установленому порядку.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У таких закладах проводиться корекційно-відновлювальна робота з предметно-практичного навчання, лікувальної фізкультури,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іально-побутової та комунікативної діяльності, просторової орієнтації,  розвитку слухового, зорового, дотикового сприймання, формування мовлення.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24. Діяльність дошкільного навчального закладу регламентується планом роботи, який складається на навчальний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ік і оздоровчий період, схвалюється педагогічною радою, затверджується керівником закладу та погоджується з відповідним органом управління освітою. План на оздоровчий період додатково погоджується з територіальною санітарно-епідеміологічною службою.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25. Навчальний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ік у дошкільному навчальному закладі починається 1 вересня і закінчується 31 травня наступного року, а оздоровчий період - 1 червня по 31 серпня.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26. Дошкільний навчальний заклад відповідно до статутних цілей і завдань може надавати додаткові освітні послуги, які не визначені Державною базовою програмою,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лише на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основі угоди між батьками або особами, які їх замінюють, та дошкільним закладом у межах гранично допустимого навантаження дитини, визначеного МОНмолодьспорту разом з МОЗ.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Відмова батьків або осіб, які їх замінюють, від запропонованих додаткових освітніх послуг не може бути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ідставою для відрахування дитини з дошкільного навчального закладу.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Платні послуги не можуть надаватися замість або в рамках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ержавної базової програми.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Організація харчування дітей у дошкільному навчальному закладі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27. Дошкільний навчальний заклад забезпечує збалансоване харчування дітей, необхі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дне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для їх нормального росту і розвитку із дотриманням натурального набору продуктів, визначених МОЗ спільно з МОНмолодьспорту за погодженням з Мінфіном.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28. Харчування дітей у дошкільному навчальному закладі та його кратність залежить від режиму роботи закладу та тривалості перебування в ньому дітей.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29. Для дітей, які перебувають у дошкільному навчальному закладі менше шести годин, організація харчування, його форми і кратність визначаються за домовленістю з батьками або особами, які їх замінюють.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Медичне обслуговування дітей у дошкільному навчальному закладі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30. Медичне обслуговування дітей у дошкільному навчальному закладі здійснюється на безоплатній основі медичними працівниками, які входять до штату цього закладу або відповідних закладів охорони здоров'я, і передбачає проведення обов'язкових медичних оглядів, у тому числі медичних оглядів перед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ілактичними щепленнями, проведення профілактичних щеплень згідно з календарем щеплень, надання невідкладної медичної допомоги на догоспітальному етапі, організацію заходів для госпіталізації (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 показань) та інформування про це батьків або осіб, які їх замінюють.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До основних обов'язків медичних працівників дошкільного закладу належать:</w:t>
      </w:r>
    </w:p>
    <w:p w:rsidR="00342784" w:rsidRPr="00342784" w:rsidRDefault="00342784" w:rsidP="003427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моніторинг стану здоров'я, фізичного та нервово-психічного розвитку дітей, надання їм невідкладної медичної допомоги;</w:t>
      </w:r>
    </w:p>
    <w:p w:rsidR="00342784" w:rsidRPr="00342784" w:rsidRDefault="00342784" w:rsidP="003427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і проведення медичних оглядів, у тому числі, поглиблених,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ілактичних та лікувально-оздоровчих заходів, оцінка їх ефективності;</w:t>
      </w:r>
    </w:p>
    <w:p w:rsidR="00342784" w:rsidRPr="00342784" w:rsidRDefault="00342784" w:rsidP="003427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здійснення контролю за організацією та якістю харчування, дотриманням раціонального режиму навчально-виховної діяльності, навчального навантаження;</w:t>
      </w:r>
    </w:p>
    <w:p w:rsidR="00342784" w:rsidRPr="00342784" w:rsidRDefault="00342784" w:rsidP="003427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медичний контроль за виконанням сані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тарно-г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ігієнічного та протиепідемічного режиму;</w:t>
      </w:r>
    </w:p>
    <w:p w:rsidR="00342784" w:rsidRPr="00342784" w:rsidRDefault="00342784" w:rsidP="003427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проведення санітарно-просвітницької роботи серед дітей, батьків або осіб, які їх замінюють, та працівникі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31. Дошкільний навчальний заклад надає приміщення і забезпечує належні умови для роботи медичного персоналу та проведення лікувально-профілактичних заході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32. Для здійснення лікувально-оздоровчої, корекційно-відновлювальної роботи у дошкільних навчальних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закладах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компенсуючого та комбінованого типів, які мають спеціальні та санаторні групи, обладнуються відповідні кабінети та приміщення.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Учасники навчально-виховного процесу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33. Учасниками навчально-виховного процесу у дошкільному навчальному закладі є діти дошкільного віку, педагогічні працівники, помічники вихователів, няні, медичні працівники, батьки або особи, які їх замінюють.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34. На посаду педагогічного працівника дошкільного навчального закладу призначається особа, яка має відповідну вищу педагогічну освіту, а саме, освітньо-кваліфікаційний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івень магістра, спеціаліста, бакалавра або молодшого спеціаліста (до введення в дію Закону України "</w:t>
      </w:r>
      <w:hyperlink r:id="rId11" w:history="1">
        <w:r w:rsidRPr="003427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Про освіту</w:t>
        </w:r>
      </w:hyperlink>
      <w:r w:rsidRPr="00342784">
        <w:rPr>
          <w:rFonts w:ascii="Times New Roman" w:eastAsia="Times New Roman" w:hAnsi="Times New Roman" w:cs="Times New Roman"/>
          <w:sz w:val="28"/>
          <w:szCs w:val="28"/>
        </w:rPr>
        <w:t>" - вищу або середню спеціальну освіту), а також стан здоров'я якої дозволяє виконувати професійні обов'язки.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35. Педагогічні працівники дошкільних навчальних закладів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ідлягають атестації, яка є обов'язковою і здійснюється один раз на п'ять років.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36. Педагогічні працівники дошкільного навчального закладу мають право:</w:t>
      </w:r>
    </w:p>
    <w:p w:rsidR="00342784" w:rsidRPr="00342784" w:rsidRDefault="00342784" w:rsidP="003427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на вільний вибі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педагогічно доцільних форм, методів і засобів роботи з дітьми;</w:t>
      </w:r>
    </w:p>
    <w:p w:rsidR="00342784" w:rsidRPr="00342784" w:rsidRDefault="00342784" w:rsidP="003427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брати участь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роботі органів самоврядування закладу;</w:t>
      </w:r>
    </w:p>
    <w:p w:rsidR="00342784" w:rsidRPr="00342784" w:rsidRDefault="00342784" w:rsidP="003427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ідвищення кваліфікації, участь у методичних об'єднаннях, нарадах тощо;</w:t>
      </w:r>
    </w:p>
    <w:p w:rsidR="00342784" w:rsidRPr="00342784" w:rsidRDefault="00342784" w:rsidP="003427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проводити в установленому порядку науково-дослідну, експериментальну, пошукову роботу;</w:t>
      </w:r>
    </w:p>
    <w:p w:rsidR="00342784" w:rsidRPr="00342784" w:rsidRDefault="00342784" w:rsidP="003427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вносити пропозиції щодо поліпшення роботи закладу;</w:t>
      </w:r>
    </w:p>
    <w:p w:rsidR="00342784" w:rsidRPr="00342784" w:rsidRDefault="00342784" w:rsidP="003427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іальне та матеріальне забезпечення відповідно до законодавства;</w:t>
      </w:r>
    </w:p>
    <w:p w:rsidR="00342784" w:rsidRPr="00342784" w:rsidRDefault="00342784" w:rsidP="003427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об'єднуватися у професійні спілки та бути членами інших об'єднань громадян, діяльність яких не заборонена законодавством;</w:t>
      </w:r>
    </w:p>
    <w:p w:rsidR="00342784" w:rsidRPr="00342784" w:rsidRDefault="00342784" w:rsidP="003427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на захист професійної честі та власної гідності.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37. Педагогічні працівники дошкільного навчального закладу зобов'язані:</w:t>
      </w:r>
    </w:p>
    <w:p w:rsidR="00342784" w:rsidRPr="00342784" w:rsidRDefault="00342784" w:rsidP="003427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виконувати статут, правила внутрішнього розпорядку, умови трудового договору;</w:t>
      </w:r>
    </w:p>
    <w:p w:rsidR="00342784" w:rsidRPr="00342784" w:rsidRDefault="00342784" w:rsidP="003427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дотримуватися педагогічної етики, норм загальнолюдської моралі, поважати гідність дитини та її батькі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784" w:rsidRPr="00342784" w:rsidRDefault="00342784" w:rsidP="003427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забезпечувати емоційний комфорт, захист дитини від будь-яких форм експлуатації та дій, які шкодять її здоров'ю, а також від фізичного та психологічного насильства.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38. Права, обов'язки та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іальні гарантії інших працівників дошкільного навчального закладу регулюються трудовим законодавством та правилами внутрішнього розпорядку дошкільного навчального закладу.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39. Працівники дошкільного навчального закладу несуть відповідальність за збереження життя, фізичне і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псих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ічне здоров'я вихованців згідно із законодавством.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40. Працівники дошкільного навчального закладу проходять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періодичні безоплатні медичні огляди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установленому законодавством порядку.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Управління дошкільним навчальним закладом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41. Керівництво дошкільним навчальним закладом здійснює його директор (завідувач).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42. Колегіальним постійно діючим органом управління дошкільним навчальним закладом є педагогічна рада закладу. Порядок її створення, склад та повноваження визначені Законом України "</w:t>
      </w:r>
      <w:hyperlink r:id="rId12" w:history="1">
        <w:r w:rsidRPr="003427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Про дошкільну освіту</w:t>
        </w:r>
      </w:hyperlink>
      <w:r w:rsidRPr="00342784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43. На посаду керівника дошкільного навчального закладу призначається особа, яка є громадянином України, має відповідну вищу педагогічну освіту не нижче освітнього кваліфікаційного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івня "спеціаліст", стаж педагогічної роботи у сфері дошкільної освіти не менш як три роки, а також організаторські здібності, та стан здоров'я якої не перешкоджає виконанню професійних обов'язкі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44. Керівник дошкільного навчального закладу: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здійснює керівництво і контроль за діяльністю дошкільного навчального закладу;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діє від імені закладу, представляє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його 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державних та інших органах, установах і організаціях, укладає угоди з юридичними та фізичними особами;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розпоряджається в установленому порядку майном, коштами дошкільного навчального закладу і відповідає за дотримання фінансової дисципліни та збереження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іально-технічної бази закладу;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приймає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роботу та звільняє з роботи працівників дошкільного навчального закладу;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затверджує штатний розпис за погодженням із засновником (власником) дошкільного навчального закладу;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контролює організацію харчування і медичного обслуговування дітей;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відповідає за реалізацію завдань дошкільної освіти, визначених законом України "</w:t>
      </w:r>
      <w:hyperlink r:id="rId13" w:history="1">
        <w:r w:rsidRPr="003427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Про дошкільну освіту</w:t>
        </w:r>
      </w:hyperlink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", та забезпечення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івня дошкільної освіти у межах державних вимог до її змісту і обсягу;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контролює відповідність застосовуваних форм, методів і засобів розвитку, виховання і навчання дітей ї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віковим, психофізіологічним особливостям, здібностям і потребам;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ідтримує ініціативу щодо вдосконалення навчально-виховної роботи, заохочує творчі пошуки, дослідно-експериментальну роботу педагогів;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організовує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ізні форми співпраці з батьками або особами, які їх замінюють;</w:t>
      </w:r>
    </w:p>
    <w:p w:rsidR="00342784" w:rsidRPr="00342784" w:rsidRDefault="00342784" w:rsidP="003427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щороку звітує про свою діяльність на загальних зборах (конференціях) колективу закладу та батьків або осіб, які їх замінюють.</w:t>
      </w:r>
      <w:proofErr w:type="gramEnd"/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45. Органом громадського самоврядування у дошкільному навчальному закладі є загальні збори (конференція) колективу закладу та батьків або осіб, які їх замінюють, що скликаються не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ідше одного разу на рік.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46. Загальні збори (конференція):</w:t>
      </w:r>
    </w:p>
    <w:p w:rsidR="00342784" w:rsidRPr="00342784" w:rsidRDefault="00342784" w:rsidP="003427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обирають раду дошкільного навчального закладу, її членів і голову, встановлюють строк їх повноважень;</w:t>
      </w:r>
    </w:p>
    <w:p w:rsidR="00342784" w:rsidRPr="00342784" w:rsidRDefault="00342784" w:rsidP="003427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заслуховують звіт керівника з питань статутної діяльності закладу, голови ради дошкільного навчального закладу, дають їй оцінку шляхом таємного або відкритого голосування;</w:t>
      </w:r>
    </w:p>
    <w:p w:rsidR="00342784" w:rsidRPr="00342784" w:rsidRDefault="00342784" w:rsidP="003427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розглядають питання навчально-виховної, методичної та фінансово-господарської діяльності дошкільного навчального закладу;</w:t>
      </w:r>
    </w:p>
    <w:p w:rsidR="00342784" w:rsidRPr="00342784" w:rsidRDefault="00342784" w:rsidP="003427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затверджують основні напрями вдосконалення роботи і розвитку дошкільного навчального закладу.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У пер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іод між загальними зборами (конференціями) діє рада дошкільного навчального закладу, діяльність якої регулюється статутом.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Рада дошкільного навчального закладу організовує виконання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ішень загальних зборів (конференцій), розглядає питання поліпшення умов для здобуття дошкільної освіти, зміцнення матеріально-технічної бази, поповнення й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складу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ради дошкільного навчального закладу обираються пропорційно представники від педагогічного колективу і батьків або осіб, які їх замінюють.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Засідання ради дошкільного навчального закладу є правомірним, якщо в ньому бере участь не менше двох третин її члені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48. У дошкільному навчальному закладі може створюватись і діяти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іклувальна рада - орган самоврядування, який формується з представників органів виконавчої влади, підприємств, установ, організацій, навчальних закладів, окремих громадян з метою залучення громадськості до розв'язання проблем освіти, забезпечення сприятливих умов ефективної роботи дошкільного навчального закладу.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іклувальна рада (у складі 7-15 осіб) створюється за рішенням загальних зборів (конференції) або ради дошкільного навчального закладу. Члени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іклувальної ради обираються на загальних зборах (конференції) дошкільного навчального закладу і працюють на громадських засадах. Очолює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іклувальну раду голова, який обирається шляхом голосування на її засіданні з числа членів піклувальної ради. Кількість засідань визначається їх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ільністю, але, як правило, не менше ніж чотири рази на рік.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Основними завданнями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іклувальної ради є:</w:t>
      </w:r>
    </w:p>
    <w:p w:rsidR="00342784" w:rsidRPr="00342784" w:rsidRDefault="00342784" w:rsidP="003427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співпраця з органами виконавчої влади,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ідприємствами, установами, організаціями, навчальними закладами, окремими громадянами спрямована на поліпшення умов утримання дітей у дошкільному навчальному закладі;</w:t>
      </w:r>
    </w:p>
    <w:p w:rsidR="00342784" w:rsidRPr="00342784" w:rsidRDefault="00342784" w:rsidP="003427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сприяння зміцненню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іально-технічної, культурно-спортивної, корекційно-відновлювальної, лікувально-оздоровчої бази дошкільного навчального закладу;</w:t>
      </w:r>
    </w:p>
    <w:p w:rsidR="00342784" w:rsidRPr="00342784" w:rsidRDefault="00342784" w:rsidP="003427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сприяння залученню додаткових джерел фінансування дошкільного навчального закладу;</w:t>
      </w:r>
    </w:p>
    <w:p w:rsidR="00342784" w:rsidRPr="00342784" w:rsidRDefault="00342784" w:rsidP="003427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сприяння організації та проведенню заходів, спрямованих на охорону життя та здоров'я учасників навчально-виховного процесу;</w:t>
      </w:r>
    </w:p>
    <w:p w:rsidR="00342784" w:rsidRPr="00342784" w:rsidRDefault="00342784" w:rsidP="003427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організація дозвілля та оздоровлення дітей і працівників дошкільного навчального закладу;</w:t>
      </w:r>
    </w:p>
    <w:p w:rsidR="00342784" w:rsidRPr="00342784" w:rsidRDefault="00342784" w:rsidP="003427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стимулювання творчої праці педагогічних працівників; всебічне зміцнення зв'язків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іж родинами дітей та дошкільним навчальним закладом;</w:t>
      </w:r>
    </w:p>
    <w:p w:rsidR="00342784" w:rsidRPr="00342784" w:rsidRDefault="00342784" w:rsidP="003427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сприяння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іально-правовому захисту учасників навчально-виховного процесу.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Фінансово-господарська діяльність та </w:t>
      </w:r>
      <w:proofErr w:type="gramStart"/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іально-технічна база дошкільного навчального закладу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49. Фінансово-господарська діяльність дошкільного навчального закладу провадиться відповідно до законодавства та його статуту.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50. Фінансово-господарська діяльність дошкільного навчального закладу провадиться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основ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 кошторису, який складається і затверджується відповідно до законодавства.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Джерелами фінансування дошкільного навчального закладу є кошти:</w:t>
      </w:r>
    </w:p>
    <w:p w:rsidR="00342784" w:rsidRPr="00342784" w:rsidRDefault="00342784" w:rsidP="003427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засновника (власника);</w:t>
      </w:r>
    </w:p>
    <w:p w:rsidR="00342784" w:rsidRPr="00342784" w:rsidRDefault="00342784" w:rsidP="003427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відповідних бюджетів (для державних і комунальних дошкільних навчальних закладів) у розмі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і, передбаченому нормативами фінансування;</w:t>
      </w:r>
    </w:p>
    <w:p w:rsidR="00342784" w:rsidRPr="00342784" w:rsidRDefault="00342784" w:rsidP="003427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батьків або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, які їх замінюють;</w:t>
      </w:r>
    </w:p>
    <w:p w:rsidR="00342784" w:rsidRPr="00342784" w:rsidRDefault="00342784" w:rsidP="003427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добровільні пожертвування і цільові внески фізичних і юридичних осіб та інші надходження, не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заборонен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 законодавством.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51. Штатні розписи державних і комунальних дошкільних навчальних закладів затверджуються відповідним органом управління освітою, приватних - власником (засновником)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основ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 Типових штатних нормативів дошкільних навчальних закладів, затверджених МОН за погодженням з Мінфіном.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52. Матеріально-технічна база дошкільного навчального закладу включає буді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і, споруди, земельні ділянки, комунікації, інвентар, обладнання, транспортні засоби, службове житло, інші матеріальні цінності, вартість яких відображено у балансі дошкільного навчального закладу або централізованої бухгалтерії, яка обслуговує цей заклад.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53. Дошкільний навчальний заклад за погодженням із засновником (власником) може придбавати і орендувати необхідне обладнання та інше </w:t>
      </w:r>
      <w:r w:rsidRPr="003427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майно; отримувати допомогу від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ідприємств, установ, організацій або фізичних осіб; здавати в оренду приміщення, споруди, обладнання юридичним та фізичним особам для провадження освітньої діяльності згідно із законодавством.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54. Порядок ведення діловодства, бухгалтерського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іку та статистичної звітності у дошкільних навчальних закладах здійснюється відповідно до законодавства.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 діяльністю дошкільного навчального закладу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55. Державний контроль за діяльністю дошкільних навчальних закладів здійснюють МОНмолодьспорту, інші центральні органи виконавчої влади, яким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ідпорядковані дошкільні навчальні заклади, Державна інспекція навчальних закладів, Рада міністрів Автономної Республіки Крим, обласні, Київська та Севастопольська міські державні адміністрації, районні державні адміністрації та підпорядковані ї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 органи управління освітою, органи місцевого самоврядування.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 xml:space="preserve">56. Основною формою державного контролю за діяльністю дошкільних навчальних закладів є державна атестація, яка проводиться не 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ідше одного разу на десять років у порядку, встановленому МОНмолодьспорт.</w:t>
      </w:r>
    </w:p>
    <w:p w:rsidR="00342784" w:rsidRPr="00342784" w:rsidRDefault="00342784" w:rsidP="0034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84">
        <w:rPr>
          <w:rFonts w:ascii="Times New Roman" w:eastAsia="Times New Roman" w:hAnsi="Times New Roman" w:cs="Times New Roman"/>
          <w:sz w:val="28"/>
          <w:szCs w:val="28"/>
        </w:rPr>
        <w:t>57. Змі</w:t>
      </w:r>
      <w:proofErr w:type="gramStart"/>
      <w:r w:rsidRPr="0034278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342784">
        <w:rPr>
          <w:rFonts w:ascii="Times New Roman" w:eastAsia="Times New Roman" w:hAnsi="Times New Roman" w:cs="Times New Roman"/>
          <w:sz w:val="28"/>
          <w:szCs w:val="28"/>
        </w:rPr>
        <w:t>, форми та періодичність контролю, не пов'язаного з навчально-виховним процесом у дошкільних навчальних закладах, встановлюється їх засновником (власником).</w:t>
      </w:r>
    </w:p>
    <w:p w:rsidR="00E25BC4" w:rsidRPr="00342784" w:rsidRDefault="00E25BC4" w:rsidP="00342784">
      <w:pPr>
        <w:spacing w:after="0" w:line="240" w:lineRule="auto"/>
        <w:jc w:val="both"/>
        <w:rPr>
          <w:sz w:val="28"/>
          <w:szCs w:val="28"/>
        </w:rPr>
      </w:pPr>
    </w:p>
    <w:sectPr w:rsidR="00E25BC4" w:rsidRPr="00342784" w:rsidSect="00E0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AD0"/>
    <w:multiLevelType w:val="multilevel"/>
    <w:tmpl w:val="547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56ACA"/>
    <w:multiLevelType w:val="multilevel"/>
    <w:tmpl w:val="0AB2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9584B"/>
    <w:multiLevelType w:val="multilevel"/>
    <w:tmpl w:val="EC1E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508EE"/>
    <w:multiLevelType w:val="multilevel"/>
    <w:tmpl w:val="757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52489"/>
    <w:multiLevelType w:val="multilevel"/>
    <w:tmpl w:val="B09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917ED"/>
    <w:multiLevelType w:val="multilevel"/>
    <w:tmpl w:val="4C24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90496"/>
    <w:multiLevelType w:val="multilevel"/>
    <w:tmpl w:val="4408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C3695"/>
    <w:multiLevelType w:val="multilevel"/>
    <w:tmpl w:val="605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96D23"/>
    <w:multiLevelType w:val="multilevel"/>
    <w:tmpl w:val="3C0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342784"/>
    <w:rsid w:val="00342784"/>
    <w:rsid w:val="00DB78BF"/>
    <w:rsid w:val="00E07DBF"/>
    <w:rsid w:val="00E2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BF"/>
  </w:style>
  <w:style w:type="paragraph" w:styleId="1">
    <w:name w:val="heading 1"/>
    <w:basedOn w:val="a"/>
    <w:link w:val="10"/>
    <w:uiPriority w:val="9"/>
    <w:qFormat/>
    <w:rsid w:val="0034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27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27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4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2784"/>
    <w:rPr>
      <w:color w:val="0000FF"/>
      <w:u w:val="single"/>
    </w:rPr>
  </w:style>
  <w:style w:type="character" w:styleId="a5">
    <w:name w:val="Strong"/>
    <w:basedOn w:val="a0"/>
    <w:uiPriority w:val="22"/>
    <w:qFormat/>
    <w:rsid w:val="00342784"/>
    <w:rPr>
      <w:b/>
      <w:bCs/>
    </w:rPr>
  </w:style>
  <w:style w:type="character" w:styleId="a6">
    <w:name w:val="Emphasis"/>
    <w:basedOn w:val="a0"/>
    <w:uiPriority w:val="20"/>
    <w:qFormat/>
    <w:rsid w:val="00342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doshkilna-osvita/25574" TargetMode="External"/><Relationship Id="rId13" Type="http://schemas.openxmlformats.org/officeDocument/2006/relationships/hyperlink" Target="http://osvita.ua/legislation/law/2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4" TargetMode="External"/><Relationship Id="rId12" Type="http://schemas.openxmlformats.org/officeDocument/2006/relationships/hyperlink" Target="http://osvita.ua/legislation/law/2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1" TargetMode="External"/><Relationship Id="rId11" Type="http://schemas.openxmlformats.org/officeDocument/2006/relationships/hyperlink" Target="http://osvita.ua/legislation/law/2231" TargetMode="External"/><Relationship Id="rId5" Type="http://schemas.openxmlformats.org/officeDocument/2006/relationships/hyperlink" Target="http://osvita.ua/legislation/law/222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vita.ua/legislation/doshkilna-osvita/25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doshkilna-osvita/255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3661</Words>
  <Characters>20872</Characters>
  <Application>Microsoft Office Word</Application>
  <DocSecurity>0</DocSecurity>
  <Lines>173</Lines>
  <Paragraphs>48</Paragraphs>
  <ScaleCrop>false</ScaleCrop>
  <Company>Microsoft</Company>
  <LinksUpToDate>false</LinksUpToDate>
  <CharactersWithSpaces>24485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2012-11-22T18:38:00Z</dcterms:created>
  <dcterms:modified xsi:type="dcterms:W3CDTF">2013-10-20T11:41:00Z</dcterms:modified>
</cp:coreProperties>
</file>